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D2B3B" w14:textId="7A7CE0FE" w:rsidR="00DF626A" w:rsidRPr="00DF626A" w:rsidRDefault="00DF626A" w:rsidP="00DF626A">
      <w:pPr>
        <w:jc w:val="center"/>
        <w:rPr>
          <w:sz w:val="22"/>
          <w:szCs w:val="22"/>
        </w:rPr>
      </w:pPr>
      <w:r w:rsidRPr="00DF626A">
        <w:rPr>
          <w:sz w:val="22"/>
          <w:szCs w:val="22"/>
        </w:rPr>
        <w:t>P E R S B E R I C H T</w:t>
      </w:r>
    </w:p>
    <w:p w14:paraId="3A21837C" w14:textId="77777777" w:rsidR="00DF626A" w:rsidRDefault="00DF626A">
      <w:pPr>
        <w:rPr>
          <w:b/>
          <w:bCs/>
          <w:sz w:val="22"/>
          <w:szCs w:val="22"/>
        </w:rPr>
      </w:pPr>
    </w:p>
    <w:p w14:paraId="5DAE1F6F" w14:textId="276072D1" w:rsidR="003E610D" w:rsidRPr="00E242AC" w:rsidRDefault="00E242AC">
      <w:pPr>
        <w:rPr>
          <w:b/>
          <w:bCs/>
          <w:sz w:val="28"/>
          <w:szCs w:val="28"/>
        </w:rPr>
      </w:pPr>
      <w:r w:rsidRPr="00E242AC">
        <w:rPr>
          <w:b/>
          <w:bCs/>
          <w:sz w:val="28"/>
          <w:szCs w:val="28"/>
        </w:rPr>
        <w:t>Recordaantal bedrijven doet mee aan jubileumeditie Bewust Veilig-dag</w:t>
      </w:r>
    </w:p>
    <w:p w14:paraId="3AAACC59" w14:textId="77777777" w:rsidR="00E242AC" w:rsidRPr="00E242AC" w:rsidRDefault="00E242AC"/>
    <w:p w14:paraId="35333139" w14:textId="7D940D58" w:rsidR="00E242AC" w:rsidRDefault="00E242AC">
      <w:pPr>
        <w:rPr>
          <w:b/>
          <w:bCs/>
        </w:rPr>
      </w:pPr>
      <w:r>
        <w:rPr>
          <w:b/>
          <w:bCs/>
        </w:rPr>
        <w:t>De Bewust Veilig-dag 2026 staat voor de deur. Op woensdag 25 maart besteden bedrijven in de bouw-, techniek-, infra- en onderhoudssector extra aandacht aan veilig en gezond werken. De teller van het aantal deelnemers staat op bijna 1100 bedrijven. Daarmee kent deze tiende editie van dit jaarlijkse initiatief een recordaantal deelnemers.</w:t>
      </w:r>
    </w:p>
    <w:p w14:paraId="6DE4CD74" w14:textId="77777777" w:rsidR="00E242AC" w:rsidRDefault="00E242AC">
      <w:pPr>
        <w:rPr>
          <w:b/>
          <w:bCs/>
        </w:rPr>
      </w:pPr>
    </w:p>
    <w:p w14:paraId="417A1C90" w14:textId="5E60E724" w:rsidR="00E242AC" w:rsidRDefault="00E242AC">
      <w:r>
        <w:t xml:space="preserve">De Bewust Veilig-dag is een initiatief van brancheverenigingen Bouwend Nederland, Techniek Nederland, </w:t>
      </w:r>
      <w:proofErr w:type="spellStart"/>
      <w:r>
        <w:t>OnderhoudNL</w:t>
      </w:r>
      <w:proofErr w:type="spellEnd"/>
      <w:r>
        <w:t xml:space="preserve"> en Aannemersfederatie Nederland. De dag is in het leven geroepen om het belang van veilig en gezond werken te benadrukken en daardoor samen het aantal ongevallen in de sectoren terug te dringen. Natuurlijk is de bedoeling dat medewerkers niet alleen op deze ene dag, maar het hele jaar door bewust bezig zijn met veiligheid. Daarom luidt de slogan van deze editie: </w:t>
      </w:r>
      <w:r w:rsidRPr="00DF626A">
        <w:rPr>
          <w:b/>
          <w:bCs/>
        </w:rPr>
        <w:t>Veilig gedrag werkt elke dag</w:t>
      </w:r>
      <w:r>
        <w:t>.</w:t>
      </w:r>
    </w:p>
    <w:p w14:paraId="060D2080" w14:textId="77777777" w:rsidR="00E242AC" w:rsidRDefault="00E242AC"/>
    <w:p w14:paraId="01466F11" w14:textId="7129E447" w:rsidR="00E242AC" w:rsidRPr="000C5AF2" w:rsidRDefault="000C5AF2">
      <w:pPr>
        <w:rPr>
          <w:b/>
          <w:bCs/>
        </w:rPr>
      </w:pPr>
      <w:r>
        <w:rPr>
          <w:b/>
          <w:bCs/>
        </w:rPr>
        <w:t>Diverse activiteiten</w:t>
      </w:r>
    </w:p>
    <w:p w14:paraId="1D96BD56" w14:textId="7791D2A7" w:rsidR="00E242AC" w:rsidRDefault="00E242AC">
      <w:r>
        <w:t xml:space="preserve">Ieder deelnemend bedrijf vult de Bewust Veilig-dag op zijn eigen manier in. Daarbij stelt de organisatie enkele hulpmiddelen beschikbaar. Bedrijven kunnen gratis gebruikmaken van een drietal online toolboxen en de Bewust Veilig-krant. </w:t>
      </w:r>
      <w:r w:rsidR="00DF626A">
        <w:t>Hierin</w:t>
      </w:r>
      <w:r>
        <w:t xml:space="preserve"> komen verschillende risico’s aan bod waar medewerkers in de sectoren mee te maken krijgen. </w:t>
      </w:r>
      <w:r w:rsidR="000C5AF2">
        <w:t>Natuurlijk</w:t>
      </w:r>
      <w:r>
        <w:t xml:space="preserve"> horen en lezen ze </w:t>
      </w:r>
      <w:r w:rsidR="000C5AF2">
        <w:t>ook</w:t>
      </w:r>
      <w:r>
        <w:t xml:space="preserve"> hoe ze deze gevaren uit de weg kunnen gaan. Daarnaast is er dit jaar ook een Bewust Veilig-quiz beschikbaar, die bedrijven intern met het hele team kunnen spelen.</w:t>
      </w:r>
    </w:p>
    <w:p w14:paraId="53A157F1" w14:textId="77777777" w:rsidR="000C5AF2" w:rsidRDefault="000C5AF2"/>
    <w:p w14:paraId="2B6FE0D2" w14:textId="35F65147" w:rsidR="00C66519" w:rsidRPr="00C66519" w:rsidRDefault="00C66519">
      <w:pPr>
        <w:rPr>
          <w:b/>
          <w:bCs/>
        </w:rPr>
      </w:pPr>
      <w:r>
        <w:rPr>
          <w:b/>
          <w:bCs/>
        </w:rPr>
        <w:t>Inspiratie</w:t>
      </w:r>
    </w:p>
    <w:p w14:paraId="748E28EC" w14:textId="13BF1805" w:rsidR="000C5AF2" w:rsidRDefault="000C5AF2">
      <w:r>
        <w:t xml:space="preserve">Naast dat ze gebruikmaken van deze hulpmiddelen, organiseren ieder jaar veel bedrijven hun eigen activiteiten. Op </w:t>
      </w:r>
      <w:hyperlink r:id="rId4" w:history="1">
        <w:r w:rsidRPr="00E8468B">
          <w:rPr>
            <w:rStyle w:val="Hyperlink"/>
          </w:rPr>
          <w:t>www.bewustveilig.com/inspiratie</w:t>
        </w:r>
      </w:hyperlink>
      <w:r>
        <w:t xml:space="preserve"> staat een greep uit de voorbeelden van initiatieven die de afgelopen jaren voorbijkwamen. Bedrijven die nog bezig zijn met de invulling van hun Bewust Veilig-dag, vinden hier inspiratie. Ook kunnen zij foto’s van hun eigen initiatief delen via </w:t>
      </w:r>
      <w:proofErr w:type="spellStart"/>
      <w:r>
        <w:t>social</w:t>
      </w:r>
      <w:proofErr w:type="spellEnd"/>
      <w:r>
        <w:t xml:space="preserve"> media en mailen naar </w:t>
      </w:r>
      <w:hyperlink r:id="rId5" w:history="1">
        <w:r w:rsidRPr="00E8468B">
          <w:rPr>
            <w:rStyle w:val="Hyperlink"/>
          </w:rPr>
          <w:t>info@bewustveilig.com</w:t>
        </w:r>
      </w:hyperlink>
      <w:r>
        <w:t xml:space="preserve">, zodat andere deelnemers ook hun inzendingen als inspiratie kunnen gebruiken. </w:t>
      </w:r>
    </w:p>
    <w:p w14:paraId="7D10CDD2" w14:textId="3F6ECB66" w:rsidR="00E242AC" w:rsidRDefault="000C5AF2">
      <w:r>
        <w:t xml:space="preserve"> </w:t>
      </w:r>
    </w:p>
    <w:p w14:paraId="739611BF" w14:textId="7BFEE15D" w:rsidR="000C5AF2" w:rsidRPr="000C5AF2" w:rsidRDefault="000C5AF2">
      <w:pPr>
        <w:rPr>
          <w:b/>
          <w:bCs/>
        </w:rPr>
      </w:pPr>
      <w:r>
        <w:rPr>
          <w:b/>
          <w:bCs/>
        </w:rPr>
        <w:t>Aanmelden nog mogelijk</w:t>
      </w:r>
    </w:p>
    <w:p w14:paraId="20E63D6B" w14:textId="6F3B449C" w:rsidR="00E242AC" w:rsidRDefault="00E242AC">
      <w:r>
        <w:t xml:space="preserve">Op dit moment staat de teller op bijna 1100 deelnemers. Daarmee is het recordaantal van vorig jaar, toen 1086 bedrijven meededen, opnieuw verbroken. Hoewel </w:t>
      </w:r>
      <w:r w:rsidR="00C07C23">
        <w:t>de Bewust Veilig-dag nu echt voor de deur staat</w:t>
      </w:r>
      <w:r>
        <w:t>, kunnen bedrijven zich nog altijd aanmelden</w:t>
      </w:r>
      <w:r w:rsidR="00C07C23">
        <w:t xml:space="preserve">. </w:t>
      </w:r>
      <w:r w:rsidR="000C5AF2">
        <w:t xml:space="preserve">Deelname is kosteloos en bedrijven hoeven hiervoor geen lid te zijn van een van de organiserende brancheverenigingen. </w:t>
      </w:r>
      <w:r w:rsidR="00C07C23">
        <w:t xml:space="preserve">Aanmelden kan via </w:t>
      </w:r>
      <w:hyperlink r:id="rId6" w:history="1">
        <w:r w:rsidR="00B47D73" w:rsidRPr="00BB42E7">
          <w:rPr>
            <w:rStyle w:val="Hyperlink"/>
          </w:rPr>
          <w:t>www.bewustveilig.com/aanmelden</w:t>
        </w:r>
      </w:hyperlink>
      <w:r w:rsidR="00C07C23">
        <w:t xml:space="preserve">. </w:t>
      </w:r>
    </w:p>
    <w:p w14:paraId="05E39686" w14:textId="77777777" w:rsidR="00B47D73" w:rsidRPr="00B47D73" w:rsidRDefault="00B47D73"/>
    <w:p w14:paraId="4DE8A356" w14:textId="77777777" w:rsidR="00B47D73" w:rsidRPr="00B47D73" w:rsidRDefault="00B47D73" w:rsidP="00B47D73">
      <w:pPr>
        <w:pStyle w:val="Geenafstand"/>
        <w:pBdr>
          <w:bottom w:val="single" w:sz="6" w:space="1" w:color="auto"/>
        </w:pBdr>
        <w:rPr>
          <w:rFonts w:cs="Calibri"/>
          <w:sz w:val="22"/>
          <w:szCs w:val="22"/>
        </w:rPr>
      </w:pPr>
    </w:p>
    <w:p w14:paraId="70CEFABF" w14:textId="77777777" w:rsidR="00B47D73" w:rsidRPr="00B47D73" w:rsidRDefault="00B47D73" w:rsidP="00B47D73">
      <w:pPr>
        <w:pStyle w:val="Geenafstand"/>
        <w:rPr>
          <w:rFonts w:cs="Calibri"/>
          <w:sz w:val="22"/>
          <w:szCs w:val="22"/>
        </w:rPr>
      </w:pPr>
      <w:r w:rsidRPr="00B47D73">
        <w:rPr>
          <w:rFonts w:cs="Calibri"/>
          <w:sz w:val="22"/>
          <w:szCs w:val="22"/>
        </w:rPr>
        <w:t>Voor de pers – niet voor publicatie.</w:t>
      </w:r>
    </w:p>
    <w:p w14:paraId="4F766FCA" w14:textId="77777777" w:rsidR="00B47D73" w:rsidRPr="00B47D73" w:rsidRDefault="00B47D73" w:rsidP="00B47D73">
      <w:pPr>
        <w:pStyle w:val="Geenafstand"/>
        <w:rPr>
          <w:rFonts w:cs="Calibri"/>
          <w:sz w:val="22"/>
          <w:szCs w:val="22"/>
        </w:rPr>
      </w:pPr>
    </w:p>
    <w:p w14:paraId="6159D260" w14:textId="517F6C86" w:rsidR="00B47D73" w:rsidRPr="00B47D73" w:rsidRDefault="00B47D73" w:rsidP="00B47D73">
      <w:pPr>
        <w:pStyle w:val="Geenafstand"/>
        <w:rPr>
          <w:rFonts w:cs="Calibri"/>
          <w:sz w:val="22"/>
          <w:szCs w:val="22"/>
        </w:rPr>
      </w:pPr>
      <w:r w:rsidRPr="00B47D73">
        <w:rPr>
          <w:rFonts w:cs="Calibri"/>
          <w:sz w:val="22"/>
          <w:szCs w:val="22"/>
        </w:rPr>
        <w:t xml:space="preserve">Voor meer informatie of afbeeldingen, kunt u een mail sturen naar </w:t>
      </w:r>
      <w:hyperlink r:id="rId7" w:history="1">
        <w:r w:rsidRPr="00B47D73">
          <w:rPr>
            <w:rStyle w:val="Hyperlink"/>
            <w:rFonts w:cs="Calibri"/>
            <w:sz w:val="22"/>
            <w:szCs w:val="22"/>
          </w:rPr>
          <w:t>info@bewustveilig.com</w:t>
        </w:r>
      </w:hyperlink>
      <w:r w:rsidRPr="00B47D73">
        <w:rPr>
          <w:rFonts w:cs="Calibri"/>
          <w:sz w:val="22"/>
          <w:szCs w:val="22"/>
        </w:rPr>
        <w:t xml:space="preserve"> of bellen met nummer 010-2331730.</w:t>
      </w:r>
    </w:p>
    <w:sectPr w:rsidR="00B47D73" w:rsidRPr="00B47D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2AC"/>
    <w:rsid w:val="000C5AF2"/>
    <w:rsid w:val="003E610D"/>
    <w:rsid w:val="005F7D46"/>
    <w:rsid w:val="00B47D73"/>
    <w:rsid w:val="00C07C23"/>
    <w:rsid w:val="00C66519"/>
    <w:rsid w:val="00CE7B34"/>
    <w:rsid w:val="00D130BC"/>
    <w:rsid w:val="00DF626A"/>
    <w:rsid w:val="00E242AC"/>
    <w:rsid w:val="00E26DA0"/>
    <w:rsid w:val="00EE17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3C1F8A3"/>
  <w15:chartTrackingRefBased/>
  <w15:docId w15:val="{AB63C6EA-1370-BA48-A0A9-4CBB1DBFA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242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242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242A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242A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242A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242A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242A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242A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242A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242A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242A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242A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242A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242A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242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242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242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242AC"/>
    <w:rPr>
      <w:rFonts w:eastAsiaTheme="majorEastAsia" w:cstheme="majorBidi"/>
      <w:color w:val="272727" w:themeColor="text1" w:themeTint="D8"/>
    </w:rPr>
  </w:style>
  <w:style w:type="paragraph" w:styleId="Titel">
    <w:name w:val="Title"/>
    <w:basedOn w:val="Standaard"/>
    <w:next w:val="Standaard"/>
    <w:link w:val="TitelChar"/>
    <w:uiPriority w:val="10"/>
    <w:qFormat/>
    <w:rsid w:val="00E242A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242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242AC"/>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242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242AC"/>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E242AC"/>
    <w:rPr>
      <w:i/>
      <w:iCs/>
      <w:color w:val="404040" w:themeColor="text1" w:themeTint="BF"/>
    </w:rPr>
  </w:style>
  <w:style w:type="paragraph" w:styleId="Lijstalinea">
    <w:name w:val="List Paragraph"/>
    <w:basedOn w:val="Standaard"/>
    <w:uiPriority w:val="34"/>
    <w:qFormat/>
    <w:rsid w:val="00E242AC"/>
    <w:pPr>
      <w:ind w:left="720"/>
      <w:contextualSpacing/>
    </w:pPr>
  </w:style>
  <w:style w:type="character" w:styleId="Intensievebenadrukking">
    <w:name w:val="Intense Emphasis"/>
    <w:basedOn w:val="Standaardalinea-lettertype"/>
    <w:uiPriority w:val="21"/>
    <w:qFormat/>
    <w:rsid w:val="00E242AC"/>
    <w:rPr>
      <w:i/>
      <w:iCs/>
      <w:color w:val="0F4761" w:themeColor="accent1" w:themeShade="BF"/>
    </w:rPr>
  </w:style>
  <w:style w:type="paragraph" w:styleId="Duidelijkcitaat">
    <w:name w:val="Intense Quote"/>
    <w:basedOn w:val="Standaard"/>
    <w:next w:val="Standaard"/>
    <w:link w:val="DuidelijkcitaatChar"/>
    <w:uiPriority w:val="30"/>
    <w:qFormat/>
    <w:rsid w:val="00E242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242AC"/>
    <w:rPr>
      <w:i/>
      <w:iCs/>
      <w:color w:val="0F4761" w:themeColor="accent1" w:themeShade="BF"/>
    </w:rPr>
  </w:style>
  <w:style w:type="character" w:styleId="Intensieveverwijzing">
    <w:name w:val="Intense Reference"/>
    <w:basedOn w:val="Standaardalinea-lettertype"/>
    <w:uiPriority w:val="32"/>
    <w:qFormat/>
    <w:rsid w:val="00E242AC"/>
    <w:rPr>
      <w:b/>
      <w:bCs/>
      <w:smallCaps/>
      <w:color w:val="0F4761" w:themeColor="accent1" w:themeShade="BF"/>
      <w:spacing w:val="5"/>
    </w:rPr>
  </w:style>
  <w:style w:type="character" w:styleId="Hyperlink">
    <w:name w:val="Hyperlink"/>
    <w:basedOn w:val="Standaardalinea-lettertype"/>
    <w:uiPriority w:val="99"/>
    <w:unhideWhenUsed/>
    <w:rsid w:val="00C07C23"/>
    <w:rPr>
      <w:color w:val="467886" w:themeColor="hyperlink"/>
      <w:u w:val="single"/>
    </w:rPr>
  </w:style>
  <w:style w:type="character" w:styleId="Onopgelostemelding">
    <w:name w:val="Unresolved Mention"/>
    <w:basedOn w:val="Standaardalinea-lettertype"/>
    <w:uiPriority w:val="99"/>
    <w:semiHidden/>
    <w:unhideWhenUsed/>
    <w:rsid w:val="00C07C23"/>
    <w:rPr>
      <w:color w:val="605E5C"/>
      <w:shd w:val="clear" w:color="auto" w:fill="E1DFDD"/>
    </w:rPr>
  </w:style>
  <w:style w:type="paragraph" w:styleId="Geenafstand">
    <w:name w:val="No Spacing"/>
    <w:uiPriority w:val="1"/>
    <w:qFormat/>
    <w:rsid w:val="00B47D7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bewustveilig.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ewustveilig.com/aanmelden" TargetMode="External"/><Relationship Id="rId5" Type="http://schemas.openxmlformats.org/officeDocument/2006/relationships/hyperlink" Target="mailto:info@bewustveilig.com" TargetMode="External"/><Relationship Id="rId4" Type="http://schemas.openxmlformats.org/officeDocument/2006/relationships/hyperlink" Target="http://www.bewustveilig.com/inspiratie" TargetMode="Externa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423</Words>
  <Characters>2400</Characters>
  <Application>Microsoft Office Word</Application>
  <DocSecurity>0</DocSecurity>
  <Lines>52</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van Mil</dc:creator>
  <cp:keywords/>
  <dc:description/>
  <cp:lastModifiedBy>Rob van Mil</cp:lastModifiedBy>
  <cp:revision>7</cp:revision>
  <dcterms:created xsi:type="dcterms:W3CDTF">2026-03-18T10:51:00Z</dcterms:created>
  <dcterms:modified xsi:type="dcterms:W3CDTF">2026-03-18T15:15:00Z</dcterms:modified>
</cp:coreProperties>
</file>